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4F85" w14:textId="0B019C00" w:rsidR="00CC4A7B" w:rsidRPr="00224FDB" w:rsidRDefault="00CC4A7B" w:rsidP="00CC4A7B">
      <w:pPr>
        <w:pStyle w:val="OutlineTitle-TimesNR"/>
        <w:rPr>
          <w:szCs w:val="24"/>
          <w:shd w:val="clear" w:color="auto" w:fill="FFFFFF"/>
        </w:rPr>
      </w:pPr>
      <w:r>
        <w:rPr>
          <w:szCs w:val="24"/>
          <w:shd w:val="clear" w:color="auto" w:fill="FFFFFF"/>
        </w:rPr>
        <w:t>D</w:t>
      </w:r>
      <w:r w:rsidR="00083E02">
        <w:rPr>
          <w:szCs w:val="24"/>
          <w:shd w:val="clear" w:color="auto" w:fill="FFFFFF"/>
        </w:rPr>
        <w:t>eveloping Collaborative Kingdom Partnerships</w:t>
      </w:r>
    </w:p>
    <w:p w14:paraId="15C97CE2" w14:textId="77777777" w:rsidR="00CC4A7B" w:rsidRPr="00224FDB" w:rsidRDefault="00CC4A7B" w:rsidP="00CC4A7B">
      <w:pPr>
        <w:pStyle w:val="OutlineText-TimesNR"/>
        <w:rPr>
          <w:sz w:val="24"/>
          <w:szCs w:val="24"/>
        </w:rPr>
      </w:pPr>
    </w:p>
    <w:p w14:paraId="6B93DCD5" w14:textId="77777777" w:rsidR="00CC4A7B" w:rsidRPr="00083E02" w:rsidRDefault="00CC4A7B" w:rsidP="00083E02">
      <w:pPr>
        <w:jc w:val="both"/>
        <w:rPr>
          <w:rFonts w:ascii="Times New Roman" w:eastAsia="Times New Roman" w:hAnsi="Times New Roman" w:cs="Times New Roman"/>
          <w:b/>
          <w:bCs/>
          <w:sz w:val="22"/>
          <w:szCs w:val="22"/>
          <w:lang w:val="en-GB"/>
        </w:rPr>
      </w:pPr>
      <w:r w:rsidRPr="00083E02">
        <w:rPr>
          <w:rFonts w:ascii="Times New Roman" w:eastAsia="Times New Roman" w:hAnsi="Times New Roman" w:cs="Times New Roman"/>
          <w:sz w:val="22"/>
          <w:szCs w:val="22"/>
          <w:lang w:val="en-GB"/>
        </w:rPr>
        <w:t>No one church, ministry or mission agency is able to carry single-handedly the work of God’s kingdom. Nor should Christian leadership ever be a solo task. This workshop will offer helpful principles and practices in the area of church partnership and gospel collaboration. We will explore practical aspects of collaborative leadership such as building strong relationships, developing healthy partnerships and being clear on our missional distinctives.</w:t>
      </w:r>
    </w:p>
    <w:p w14:paraId="441E4AC4" w14:textId="77777777" w:rsidR="00CC4A7B" w:rsidRPr="00083E02" w:rsidRDefault="00CC4A7B" w:rsidP="00083E02">
      <w:pPr>
        <w:jc w:val="both"/>
        <w:rPr>
          <w:rFonts w:ascii="Times New Roman" w:eastAsia="Times New Roman" w:hAnsi="Times New Roman" w:cs="Times New Roman"/>
          <w:sz w:val="22"/>
          <w:szCs w:val="22"/>
          <w:lang w:val="en-GB"/>
        </w:rPr>
      </w:pPr>
    </w:p>
    <w:p w14:paraId="5927180B" w14:textId="3C880E8F" w:rsidR="00CC4A7B" w:rsidRPr="00083E02" w:rsidRDefault="00CC4A7B" w:rsidP="00083E02">
      <w:pPr>
        <w:jc w:val="both"/>
        <w:rPr>
          <w:rFonts w:ascii="Times New Roman" w:hAnsi="Times New Roman" w:cs="Times New Roman"/>
          <w:sz w:val="22"/>
          <w:szCs w:val="22"/>
          <w:shd w:val="clear" w:color="auto" w:fill="FFFFFF"/>
        </w:rPr>
      </w:pPr>
      <w:r w:rsidRPr="00083E02">
        <w:rPr>
          <w:rFonts w:ascii="Times New Roman" w:hAnsi="Times New Roman" w:cs="Times New Roman"/>
          <w:b/>
          <w:bCs/>
          <w:sz w:val="22"/>
          <w:szCs w:val="22"/>
          <w:shd w:val="clear" w:color="auto" w:fill="FFFFFF"/>
        </w:rPr>
        <w:t xml:space="preserve">Rick Hill </w:t>
      </w:r>
      <w:r w:rsidRPr="00083E02">
        <w:rPr>
          <w:rFonts w:ascii="Times New Roman" w:hAnsi="Times New Roman" w:cs="Times New Roman"/>
          <w:sz w:val="22"/>
          <w:szCs w:val="22"/>
          <w:shd w:val="clear" w:color="auto" w:fill="FFFFFF"/>
        </w:rPr>
        <w:t xml:space="preserve">is a speaker, author and leader based near Belfast, Northern Ireland. Rick serves as Executive Secretary of the Council for Mission in Ireland within the Presbyterian Church. He is the author of </w:t>
      </w:r>
      <w:r w:rsidRPr="00083E02">
        <w:rPr>
          <w:rFonts w:ascii="Times New Roman" w:hAnsi="Times New Roman" w:cs="Times New Roman"/>
          <w:i/>
          <w:iCs/>
          <w:sz w:val="22"/>
          <w:szCs w:val="22"/>
          <w:shd w:val="clear" w:color="auto" w:fill="FFFFFF"/>
        </w:rPr>
        <w:t>Deep Roots of Resilient Disciples</w:t>
      </w:r>
      <w:r w:rsidRPr="00083E02">
        <w:rPr>
          <w:rFonts w:ascii="Times New Roman" w:hAnsi="Times New Roman" w:cs="Times New Roman"/>
          <w:sz w:val="22"/>
          <w:szCs w:val="22"/>
          <w:shd w:val="clear" w:color="auto" w:fill="FFFFFF"/>
        </w:rPr>
        <w:t xml:space="preserve"> and serves as an elder in Carnmoney Church. Rick is married to Sarah, they have</w:t>
      </w:r>
      <w:r w:rsidR="00083E02">
        <w:rPr>
          <w:rFonts w:ascii="Times New Roman" w:hAnsi="Times New Roman" w:cs="Times New Roman"/>
          <w:sz w:val="22"/>
          <w:szCs w:val="22"/>
          <w:shd w:val="clear" w:color="auto" w:fill="FFFFFF"/>
        </w:rPr>
        <w:t xml:space="preserve"> </w:t>
      </w:r>
      <w:r w:rsidRPr="00083E02">
        <w:rPr>
          <w:rFonts w:ascii="Times New Roman" w:hAnsi="Times New Roman" w:cs="Times New Roman"/>
          <w:sz w:val="22"/>
          <w:szCs w:val="22"/>
          <w:shd w:val="clear" w:color="auto" w:fill="FFFFFF"/>
        </w:rPr>
        <w:t>three young children, and in his spare time, he enjoys running.</w:t>
      </w:r>
    </w:p>
    <w:p w14:paraId="3B32228C" w14:textId="77777777" w:rsidR="00083E02" w:rsidRPr="009E395D" w:rsidRDefault="00083E02" w:rsidP="00083E02">
      <w:pPr>
        <w:jc w:val="both"/>
        <w:rPr>
          <w:rFonts w:ascii="Times New Roman" w:hAnsi="Times New Roman" w:cs="Times New Roman"/>
          <w:b/>
          <w:bCs/>
          <w:shd w:val="clear" w:color="auto" w:fill="FFFFFF"/>
        </w:rPr>
      </w:pPr>
    </w:p>
    <w:p w14:paraId="4BD24BD7" w14:textId="3F41E820" w:rsidR="00CC4A7B" w:rsidRPr="006F224B" w:rsidRDefault="00F83E90" w:rsidP="00CC4A7B">
      <w:pPr>
        <w:pStyle w:val="ListParagraph"/>
        <w:numPr>
          <w:ilvl w:val="0"/>
          <w:numId w:val="1"/>
        </w:numPr>
        <w:jc w:val="both"/>
        <w:rPr>
          <w:rFonts w:ascii="Times New Roman" w:hAnsi="Times New Roman" w:cs="Times New Roman"/>
          <w:b/>
        </w:rPr>
      </w:pPr>
      <w:r w:rsidRPr="006F224B">
        <w:rPr>
          <w:rFonts w:ascii="Times New Roman" w:hAnsi="Times New Roman" w:cs="Times New Roman"/>
          <w:b/>
        </w:rPr>
        <w:t>C</w:t>
      </w:r>
      <w:r w:rsidR="00083E02">
        <w:rPr>
          <w:rFonts w:ascii="Times New Roman" w:hAnsi="Times New Roman" w:cs="Times New Roman"/>
          <w:b/>
        </w:rPr>
        <w:t>ollaboration in Scripture</w:t>
      </w:r>
    </w:p>
    <w:p w14:paraId="5DB45BE2" w14:textId="77777777" w:rsidR="00CC4A7B" w:rsidRPr="006F224B" w:rsidRDefault="00CC4A7B" w:rsidP="00CC4A7B">
      <w:pPr>
        <w:pStyle w:val="ListParagraph"/>
        <w:jc w:val="both"/>
        <w:rPr>
          <w:rFonts w:ascii="Times New Roman" w:hAnsi="Times New Roman" w:cs="Times New Roman"/>
          <w:b/>
        </w:rPr>
      </w:pPr>
    </w:p>
    <w:p w14:paraId="73DA3F03" w14:textId="7FE1652E" w:rsidR="00F83E90" w:rsidRDefault="00F83E90" w:rsidP="00F83E90">
      <w:pPr>
        <w:pStyle w:val="ListParagraph"/>
        <w:numPr>
          <w:ilvl w:val="1"/>
          <w:numId w:val="1"/>
        </w:numPr>
        <w:jc w:val="both"/>
        <w:rPr>
          <w:rFonts w:ascii="Times New Roman" w:hAnsi="Times New Roman" w:cs="Times New Roman"/>
        </w:rPr>
      </w:pPr>
      <w:r w:rsidRPr="006F224B">
        <w:rPr>
          <w:rFonts w:ascii="Times New Roman" w:hAnsi="Times New Roman" w:cs="Times New Roman"/>
        </w:rPr>
        <w:t>Jethro and Moses (Exodus</w:t>
      </w:r>
      <w:r w:rsidR="006F224B" w:rsidRPr="006F224B">
        <w:rPr>
          <w:rFonts w:ascii="Times New Roman" w:hAnsi="Times New Roman" w:cs="Times New Roman"/>
        </w:rPr>
        <w:t xml:space="preserve"> 4:10-17, Exodus 18)</w:t>
      </w:r>
    </w:p>
    <w:p w14:paraId="0874EC58" w14:textId="77777777" w:rsidR="00083E02" w:rsidRPr="006F224B" w:rsidRDefault="00083E02" w:rsidP="00083E02">
      <w:pPr>
        <w:pStyle w:val="ListParagraph"/>
        <w:ind w:left="1440"/>
        <w:jc w:val="both"/>
        <w:rPr>
          <w:rFonts w:ascii="Times New Roman" w:hAnsi="Times New Roman" w:cs="Times New Roman"/>
        </w:rPr>
      </w:pPr>
    </w:p>
    <w:p w14:paraId="62180DD0" w14:textId="043E96F0" w:rsidR="00F83E90" w:rsidRDefault="00F83E90" w:rsidP="00F83E90">
      <w:pPr>
        <w:pStyle w:val="ListParagraph"/>
        <w:numPr>
          <w:ilvl w:val="1"/>
          <w:numId w:val="1"/>
        </w:numPr>
        <w:jc w:val="both"/>
        <w:rPr>
          <w:rFonts w:ascii="Times New Roman" w:hAnsi="Times New Roman" w:cs="Times New Roman"/>
        </w:rPr>
      </w:pPr>
      <w:r w:rsidRPr="006F224B">
        <w:rPr>
          <w:rFonts w:ascii="Times New Roman" w:hAnsi="Times New Roman" w:cs="Times New Roman"/>
        </w:rPr>
        <w:t>Nehemiah</w:t>
      </w:r>
      <w:r w:rsidR="00777A10">
        <w:rPr>
          <w:rFonts w:ascii="Times New Roman" w:hAnsi="Times New Roman" w:cs="Times New Roman"/>
        </w:rPr>
        <w:t xml:space="preserve"> and the city</w:t>
      </w:r>
      <w:r w:rsidRPr="006F224B">
        <w:rPr>
          <w:rFonts w:ascii="Times New Roman" w:hAnsi="Times New Roman" w:cs="Times New Roman"/>
        </w:rPr>
        <w:t xml:space="preserve"> (Nehemiah 3)</w:t>
      </w:r>
    </w:p>
    <w:p w14:paraId="566B9CA3" w14:textId="77777777" w:rsidR="00083E02" w:rsidRPr="00083E02" w:rsidRDefault="00083E02" w:rsidP="00083E02">
      <w:pPr>
        <w:jc w:val="both"/>
        <w:rPr>
          <w:rFonts w:ascii="Times New Roman" w:hAnsi="Times New Roman" w:cs="Times New Roman"/>
        </w:rPr>
      </w:pPr>
    </w:p>
    <w:p w14:paraId="0DFDC696" w14:textId="3A4ED892" w:rsidR="00CC4A7B" w:rsidRDefault="00CC4A7B" w:rsidP="00F83E90">
      <w:pPr>
        <w:pStyle w:val="ListParagraph"/>
        <w:numPr>
          <w:ilvl w:val="1"/>
          <w:numId w:val="1"/>
        </w:numPr>
        <w:jc w:val="both"/>
        <w:rPr>
          <w:rFonts w:ascii="Times New Roman" w:hAnsi="Times New Roman" w:cs="Times New Roman"/>
        </w:rPr>
      </w:pPr>
      <w:r w:rsidRPr="006F224B">
        <w:rPr>
          <w:rFonts w:ascii="Times New Roman" w:hAnsi="Times New Roman" w:cs="Times New Roman"/>
        </w:rPr>
        <w:t>Jesus</w:t>
      </w:r>
      <w:r w:rsidR="00F83E90" w:rsidRPr="006F224B">
        <w:rPr>
          <w:rFonts w:ascii="Times New Roman" w:hAnsi="Times New Roman" w:cs="Times New Roman"/>
        </w:rPr>
        <w:t xml:space="preserve"> and the disciples (L</w:t>
      </w:r>
      <w:r w:rsidRPr="006F224B">
        <w:rPr>
          <w:rFonts w:ascii="Times New Roman" w:hAnsi="Times New Roman" w:cs="Times New Roman"/>
        </w:rPr>
        <w:t>uke 9:1-6 / Luke 10:1-9 / Matthew 28:16-20</w:t>
      </w:r>
      <w:r w:rsidR="00F83E90" w:rsidRPr="006F224B">
        <w:rPr>
          <w:rFonts w:ascii="Times New Roman" w:hAnsi="Times New Roman" w:cs="Times New Roman"/>
        </w:rPr>
        <w:t>)</w:t>
      </w:r>
    </w:p>
    <w:p w14:paraId="7DB210E7" w14:textId="77777777" w:rsidR="00083E02" w:rsidRPr="00083E02" w:rsidRDefault="00083E02" w:rsidP="00083E02">
      <w:pPr>
        <w:jc w:val="both"/>
        <w:rPr>
          <w:rFonts w:ascii="Times New Roman" w:hAnsi="Times New Roman" w:cs="Times New Roman"/>
        </w:rPr>
      </w:pPr>
    </w:p>
    <w:p w14:paraId="260ACA52" w14:textId="70BCD962" w:rsidR="00F83E90" w:rsidRDefault="00F83E90" w:rsidP="006F224B">
      <w:pPr>
        <w:pStyle w:val="ListParagraph"/>
        <w:numPr>
          <w:ilvl w:val="1"/>
          <w:numId w:val="1"/>
        </w:numPr>
        <w:jc w:val="both"/>
        <w:rPr>
          <w:rFonts w:ascii="Times New Roman" w:hAnsi="Times New Roman" w:cs="Times New Roman"/>
        </w:rPr>
      </w:pPr>
      <w:r w:rsidRPr="006F224B">
        <w:rPr>
          <w:rFonts w:ascii="Times New Roman" w:hAnsi="Times New Roman" w:cs="Times New Roman"/>
        </w:rPr>
        <w:t>Paul</w:t>
      </w:r>
      <w:r w:rsidR="006F224B" w:rsidRPr="006F224B">
        <w:rPr>
          <w:rFonts w:ascii="Times New Roman" w:hAnsi="Times New Roman" w:cs="Times New Roman"/>
        </w:rPr>
        <w:t>, Priscilla and Aquila (Acts 18)</w:t>
      </w:r>
    </w:p>
    <w:p w14:paraId="44C09333" w14:textId="77777777" w:rsidR="00083E02" w:rsidRDefault="00083E02" w:rsidP="00083E02">
      <w:pPr>
        <w:jc w:val="both"/>
        <w:rPr>
          <w:rFonts w:ascii="Times New Roman" w:hAnsi="Times New Roman" w:cs="Times New Roman"/>
        </w:rPr>
      </w:pPr>
    </w:p>
    <w:p w14:paraId="575D7AD4" w14:textId="77777777" w:rsidR="00083E02" w:rsidRPr="00083E02" w:rsidRDefault="00083E02" w:rsidP="00083E02">
      <w:pPr>
        <w:jc w:val="both"/>
        <w:rPr>
          <w:rFonts w:ascii="Times New Roman" w:hAnsi="Times New Roman" w:cs="Times New Roman"/>
        </w:rPr>
      </w:pPr>
    </w:p>
    <w:p w14:paraId="5BB825EF" w14:textId="77777777" w:rsidR="00CC4A7B" w:rsidRPr="006F224B" w:rsidRDefault="00CC4A7B" w:rsidP="00CC4A7B">
      <w:pPr>
        <w:pStyle w:val="ListParagraph"/>
        <w:ind w:left="2520"/>
        <w:jc w:val="both"/>
        <w:rPr>
          <w:rFonts w:ascii="Times New Roman" w:hAnsi="Times New Roman" w:cs="Times New Roman"/>
        </w:rPr>
      </w:pPr>
    </w:p>
    <w:p w14:paraId="06052BC2" w14:textId="59417908" w:rsidR="00F83E90" w:rsidRPr="006F224B" w:rsidRDefault="00F83E90" w:rsidP="00F83E90">
      <w:pPr>
        <w:pStyle w:val="ListParagraph"/>
        <w:numPr>
          <w:ilvl w:val="0"/>
          <w:numId w:val="1"/>
        </w:numPr>
        <w:jc w:val="both"/>
        <w:rPr>
          <w:rFonts w:ascii="Times New Roman" w:hAnsi="Times New Roman" w:cs="Times New Roman"/>
          <w:b/>
        </w:rPr>
      </w:pPr>
      <w:r w:rsidRPr="006F224B">
        <w:rPr>
          <w:rFonts w:ascii="Times New Roman" w:hAnsi="Times New Roman" w:cs="Times New Roman"/>
          <w:b/>
        </w:rPr>
        <w:t>M</w:t>
      </w:r>
      <w:r w:rsidR="00083E02">
        <w:rPr>
          <w:rFonts w:ascii="Times New Roman" w:hAnsi="Times New Roman" w:cs="Times New Roman"/>
          <w:b/>
        </w:rPr>
        <w:t>odels of Collaboration</w:t>
      </w:r>
    </w:p>
    <w:p w14:paraId="7C6D25EC" w14:textId="3F46E31F" w:rsidR="00F83E90" w:rsidRPr="006F224B" w:rsidRDefault="00F83E90" w:rsidP="00F83E90">
      <w:pPr>
        <w:jc w:val="both"/>
        <w:rPr>
          <w:rFonts w:ascii="Times New Roman" w:hAnsi="Times New Roman" w:cs="Times New Roman"/>
          <w:b/>
        </w:rPr>
      </w:pPr>
    </w:p>
    <w:p w14:paraId="7B9DC4A3" w14:textId="03739BDD" w:rsidR="00F83E90" w:rsidRDefault="00F83E90" w:rsidP="00F83E90">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Collegial Concern (Being)</w:t>
      </w:r>
    </w:p>
    <w:p w14:paraId="37BA4332" w14:textId="77777777" w:rsidR="00083E02" w:rsidRPr="006F224B" w:rsidRDefault="00083E02" w:rsidP="00083E02">
      <w:pPr>
        <w:pStyle w:val="ListParagraph"/>
        <w:ind w:left="1440"/>
        <w:jc w:val="both"/>
        <w:rPr>
          <w:rFonts w:ascii="Times New Roman" w:hAnsi="Times New Roman" w:cs="Times New Roman"/>
          <w:bCs/>
        </w:rPr>
      </w:pPr>
    </w:p>
    <w:p w14:paraId="3802CD5D" w14:textId="1A2A4434" w:rsidR="00083E02" w:rsidRDefault="00F83E90" w:rsidP="00083E02">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Collaborative Partnership (Doing)</w:t>
      </w:r>
    </w:p>
    <w:p w14:paraId="7C2A7DB3" w14:textId="77777777" w:rsidR="00083E02" w:rsidRPr="00083E02" w:rsidRDefault="00083E02" w:rsidP="00083E02">
      <w:pPr>
        <w:jc w:val="both"/>
        <w:rPr>
          <w:rFonts w:ascii="Times New Roman" w:hAnsi="Times New Roman" w:cs="Times New Roman"/>
          <w:bCs/>
        </w:rPr>
      </w:pPr>
    </w:p>
    <w:p w14:paraId="21F62F14" w14:textId="1DBCFF46" w:rsidR="00F83E90" w:rsidRDefault="00F83E90" w:rsidP="00F83E90">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Supportive Network (Supporting)</w:t>
      </w:r>
    </w:p>
    <w:p w14:paraId="0A4DE247" w14:textId="77777777" w:rsidR="00083E02" w:rsidRPr="00083E02" w:rsidRDefault="00083E02" w:rsidP="00083E02">
      <w:pPr>
        <w:jc w:val="both"/>
        <w:rPr>
          <w:rFonts w:ascii="Times New Roman" w:hAnsi="Times New Roman" w:cs="Times New Roman"/>
          <w:bCs/>
        </w:rPr>
      </w:pPr>
    </w:p>
    <w:p w14:paraId="426FC14D" w14:textId="473ED0B9" w:rsidR="00F83E90" w:rsidRPr="006F224B" w:rsidRDefault="00F83E90" w:rsidP="00F83E90">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Equipping and Mentoring (Equipping)</w:t>
      </w:r>
    </w:p>
    <w:p w14:paraId="42941991" w14:textId="3373D32F" w:rsidR="00CC4A7B" w:rsidRDefault="00CC4A7B" w:rsidP="00CC4A7B">
      <w:pPr>
        <w:jc w:val="both"/>
        <w:rPr>
          <w:rFonts w:ascii="Times New Roman" w:hAnsi="Times New Roman" w:cs="Times New Roman"/>
        </w:rPr>
      </w:pPr>
    </w:p>
    <w:p w14:paraId="3BDAACE5" w14:textId="77777777" w:rsidR="00083E02" w:rsidRDefault="00083E02" w:rsidP="00CC4A7B">
      <w:pPr>
        <w:jc w:val="both"/>
        <w:rPr>
          <w:rFonts w:ascii="Times New Roman" w:hAnsi="Times New Roman" w:cs="Times New Roman"/>
        </w:rPr>
      </w:pPr>
    </w:p>
    <w:p w14:paraId="1ED271DC" w14:textId="77777777" w:rsidR="00083E02" w:rsidRPr="006F224B" w:rsidRDefault="00083E02" w:rsidP="00CC4A7B">
      <w:pPr>
        <w:jc w:val="both"/>
        <w:rPr>
          <w:rFonts w:ascii="Times New Roman" w:hAnsi="Times New Roman" w:cs="Times New Roman"/>
        </w:rPr>
      </w:pPr>
    </w:p>
    <w:p w14:paraId="1A0AEFC4" w14:textId="13CF52AC" w:rsidR="00F83E90" w:rsidRPr="006F224B" w:rsidRDefault="00F83E90" w:rsidP="00F83E90">
      <w:pPr>
        <w:pStyle w:val="ListParagraph"/>
        <w:numPr>
          <w:ilvl w:val="0"/>
          <w:numId w:val="1"/>
        </w:numPr>
        <w:jc w:val="both"/>
        <w:rPr>
          <w:rFonts w:ascii="Times New Roman" w:hAnsi="Times New Roman" w:cs="Times New Roman"/>
          <w:b/>
        </w:rPr>
      </w:pPr>
      <w:r w:rsidRPr="006F224B">
        <w:rPr>
          <w:rFonts w:ascii="Times New Roman" w:hAnsi="Times New Roman" w:cs="Times New Roman"/>
          <w:b/>
        </w:rPr>
        <w:t>P</w:t>
      </w:r>
      <w:r w:rsidR="00083E02">
        <w:rPr>
          <w:rFonts w:ascii="Times New Roman" w:hAnsi="Times New Roman" w:cs="Times New Roman"/>
          <w:b/>
        </w:rPr>
        <w:t>rinciples of Collaboration</w:t>
      </w:r>
    </w:p>
    <w:p w14:paraId="239E3C7A" w14:textId="77777777" w:rsidR="00F83E90" w:rsidRPr="006F224B" w:rsidRDefault="00F83E90" w:rsidP="00F83E90">
      <w:pPr>
        <w:pStyle w:val="ListParagraph"/>
        <w:rPr>
          <w:rFonts w:ascii="Times New Roman" w:hAnsi="Times New Roman" w:cs="Times New Roman"/>
          <w:b/>
        </w:rPr>
      </w:pPr>
    </w:p>
    <w:p w14:paraId="5BEDEDA0" w14:textId="77777777" w:rsidR="000C29EE" w:rsidRDefault="006F224B" w:rsidP="000C29EE">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Ensuring a fit</w:t>
      </w:r>
    </w:p>
    <w:p w14:paraId="7C1DF072" w14:textId="6D8E055A" w:rsidR="00F83E90" w:rsidRDefault="00F83E90" w:rsidP="000C29EE">
      <w:pPr>
        <w:pStyle w:val="ListParagraph"/>
        <w:ind w:left="1440"/>
        <w:jc w:val="both"/>
        <w:rPr>
          <w:rFonts w:ascii="Times New Roman" w:hAnsi="Times New Roman" w:cs="Times New Roman"/>
          <w:bCs/>
          <w:i/>
          <w:iCs/>
        </w:rPr>
      </w:pPr>
      <w:r w:rsidRPr="000C29EE">
        <w:rPr>
          <w:rFonts w:ascii="Times New Roman" w:hAnsi="Times New Roman" w:cs="Times New Roman"/>
          <w:bCs/>
          <w:i/>
          <w:iCs/>
        </w:rPr>
        <w:t>“In essentials, unity. In non-essentials, liberty. In all things, charity.”</w:t>
      </w:r>
    </w:p>
    <w:p w14:paraId="7878F14A" w14:textId="77777777" w:rsidR="00083E02" w:rsidRPr="000C29EE" w:rsidRDefault="00083E02" w:rsidP="000C29EE">
      <w:pPr>
        <w:pStyle w:val="ListParagraph"/>
        <w:ind w:left="1440"/>
        <w:jc w:val="both"/>
        <w:rPr>
          <w:rFonts w:ascii="Times New Roman" w:hAnsi="Times New Roman" w:cs="Times New Roman"/>
          <w:bCs/>
          <w:i/>
          <w:iCs/>
        </w:rPr>
      </w:pPr>
    </w:p>
    <w:p w14:paraId="30222BB2" w14:textId="5D7A1897" w:rsidR="006F224B" w:rsidRDefault="006F224B" w:rsidP="00F83E90">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Understanding the purpose (partnership for a purpose)</w:t>
      </w:r>
    </w:p>
    <w:p w14:paraId="32487DEA" w14:textId="77777777" w:rsidR="00083E02" w:rsidRPr="006F224B" w:rsidRDefault="00083E02" w:rsidP="00083E02">
      <w:pPr>
        <w:pStyle w:val="ListParagraph"/>
        <w:ind w:left="1440"/>
        <w:jc w:val="both"/>
        <w:rPr>
          <w:rFonts w:ascii="Times New Roman" w:hAnsi="Times New Roman" w:cs="Times New Roman"/>
          <w:bCs/>
        </w:rPr>
      </w:pPr>
    </w:p>
    <w:p w14:paraId="0682663A" w14:textId="2409024E" w:rsidR="00F83E90" w:rsidRDefault="00F83E90" w:rsidP="00F83E90">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Defining the boundaries</w:t>
      </w:r>
    </w:p>
    <w:p w14:paraId="5A6A9EAB" w14:textId="77777777" w:rsidR="00083E02" w:rsidRPr="00083E02" w:rsidRDefault="00083E02" w:rsidP="00083E02">
      <w:pPr>
        <w:jc w:val="both"/>
        <w:rPr>
          <w:rFonts w:ascii="Times New Roman" w:hAnsi="Times New Roman" w:cs="Times New Roman"/>
          <w:bCs/>
        </w:rPr>
      </w:pPr>
    </w:p>
    <w:p w14:paraId="68CF0FF6" w14:textId="59D9F4A3" w:rsidR="006F224B" w:rsidRDefault="006F224B" w:rsidP="006F224B">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 xml:space="preserve">Accepting </w:t>
      </w:r>
      <w:r w:rsidR="000125F9">
        <w:rPr>
          <w:rFonts w:ascii="Times New Roman" w:hAnsi="Times New Roman" w:cs="Times New Roman"/>
          <w:bCs/>
        </w:rPr>
        <w:t>our distinctives</w:t>
      </w:r>
    </w:p>
    <w:p w14:paraId="340A9A91" w14:textId="77777777" w:rsidR="00083E02" w:rsidRPr="00083E02" w:rsidRDefault="00083E02" w:rsidP="00083E02">
      <w:pPr>
        <w:jc w:val="both"/>
        <w:rPr>
          <w:rFonts w:ascii="Times New Roman" w:hAnsi="Times New Roman" w:cs="Times New Roman"/>
          <w:bCs/>
        </w:rPr>
      </w:pPr>
    </w:p>
    <w:p w14:paraId="0173C93F" w14:textId="55CF3C5D" w:rsidR="000125F9" w:rsidRDefault="006F224B" w:rsidP="000125F9">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Sharing the load</w:t>
      </w:r>
    </w:p>
    <w:p w14:paraId="29C7DBFE" w14:textId="77777777" w:rsidR="00083E02" w:rsidRPr="00083E02" w:rsidRDefault="00083E02" w:rsidP="00083E02">
      <w:pPr>
        <w:jc w:val="both"/>
        <w:rPr>
          <w:rFonts w:ascii="Times New Roman" w:hAnsi="Times New Roman" w:cs="Times New Roman"/>
          <w:bCs/>
        </w:rPr>
      </w:pPr>
    </w:p>
    <w:p w14:paraId="63D0D785" w14:textId="2BC447F3" w:rsidR="00CC4A7B" w:rsidRPr="006F224B" w:rsidRDefault="00F83E90" w:rsidP="00F83E90">
      <w:pPr>
        <w:pStyle w:val="ListParagraph"/>
        <w:numPr>
          <w:ilvl w:val="1"/>
          <w:numId w:val="1"/>
        </w:numPr>
        <w:jc w:val="both"/>
        <w:rPr>
          <w:rFonts w:ascii="Times New Roman" w:hAnsi="Times New Roman" w:cs="Times New Roman"/>
          <w:bCs/>
        </w:rPr>
      </w:pPr>
      <w:r w:rsidRPr="006F224B">
        <w:rPr>
          <w:rFonts w:ascii="Times New Roman" w:hAnsi="Times New Roman" w:cs="Times New Roman"/>
          <w:bCs/>
        </w:rPr>
        <w:t>Protecting your time</w:t>
      </w:r>
    </w:p>
    <w:p w14:paraId="2095AF18" w14:textId="59E66616" w:rsidR="00F83E90" w:rsidRDefault="00F83E90" w:rsidP="00F83E90">
      <w:pPr>
        <w:jc w:val="both"/>
        <w:rPr>
          <w:rFonts w:ascii="Times New Roman" w:hAnsi="Times New Roman" w:cs="Times New Roman"/>
          <w:bCs/>
        </w:rPr>
      </w:pPr>
    </w:p>
    <w:p w14:paraId="42F66863" w14:textId="77777777" w:rsidR="00083E02" w:rsidRDefault="00083E02" w:rsidP="00F83E90">
      <w:pPr>
        <w:jc w:val="both"/>
        <w:rPr>
          <w:rFonts w:ascii="Times New Roman" w:hAnsi="Times New Roman" w:cs="Times New Roman"/>
          <w:bCs/>
        </w:rPr>
      </w:pPr>
    </w:p>
    <w:p w14:paraId="3DAA61D0" w14:textId="77777777" w:rsidR="00083E02" w:rsidRPr="006F224B" w:rsidRDefault="00083E02" w:rsidP="00F83E90">
      <w:pPr>
        <w:jc w:val="both"/>
        <w:rPr>
          <w:rFonts w:ascii="Times New Roman" w:hAnsi="Times New Roman" w:cs="Times New Roman"/>
          <w:bCs/>
        </w:rPr>
      </w:pPr>
    </w:p>
    <w:p w14:paraId="0DDD408A" w14:textId="4E2CFBE5" w:rsidR="006F224B" w:rsidRPr="006F224B" w:rsidRDefault="006F224B" w:rsidP="006F224B">
      <w:pPr>
        <w:pStyle w:val="ListParagraph"/>
        <w:numPr>
          <w:ilvl w:val="0"/>
          <w:numId w:val="1"/>
        </w:numPr>
        <w:jc w:val="both"/>
        <w:rPr>
          <w:rFonts w:ascii="Times New Roman" w:hAnsi="Times New Roman" w:cs="Times New Roman"/>
          <w:b/>
        </w:rPr>
      </w:pPr>
      <w:r w:rsidRPr="006F224B">
        <w:rPr>
          <w:rFonts w:ascii="Times New Roman" w:hAnsi="Times New Roman" w:cs="Times New Roman"/>
          <w:b/>
        </w:rPr>
        <w:t>S</w:t>
      </w:r>
      <w:r w:rsidR="00083E02">
        <w:rPr>
          <w:rFonts w:ascii="Times New Roman" w:hAnsi="Times New Roman" w:cs="Times New Roman"/>
          <w:b/>
        </w:rPr>
        <w:t>imulated Scenarios</w:t>
      </w:r>
    </w:p>
    <w:p w14:paraId="7C01B756" w14:textId="77777777" w:rsidR="006F224B" w:rsidRPr="006F224B" w:rsidRDefault="006F224B" w:rsidP="006F224B">
      <w:pPr>
        <w:jc w:val="both"/>
        <w:rPr>
          <w:rFonts w:ascii="Times New Roman" w:hAnsi="Times New Roman" w:cs="Times New Roman"/>
        </w:rPr>
      </w:pPr>
    </w:p>
    <w:p w14:paraId="76E73A1F" w14:textId="77777777" w:rsidR="00F83E90" w:rsidRDefault="00F83E90" w:rsidP="00F83E90">
      <w:pPr>
        <w:jc w:val="both"/>
        <w:rPr>
          <w:rFonts w:ascii="Times New Roman" w:hAnsi="Times New Roman" w:cs="Times New Roman"/>
          <w:bCs/>
        </w:rPr>
      </w:pPr>
    </w:p>
    <w:p w14:paraId="1701922B" w14:textId="77777777" w:rsidR="00083E02" w:rsidRPr="006F224B" w:rsidRDefault="00083E02" w:rsidP="00F83E90">
      <w:pPr>
        <w:jc w:val="both"/>
        <w:rPr>
          <w:rFonts w:ascii="Times New Roman" w:hAnsi="Times New Roman" w:cs="Times New Roman"/>
          <w:bCs/>
        </w:rPr>
      </w:pPr>
    </w:p>
    <w:p w14:paraId="1DA027F2" w14:textId="60E151DD" w:rsidR="00C56DDD" w:rsidRPr="00083E02" w:rsidRDefault="00CC4A7B" w:rsidP="006F224B">
      <w:pPr>
        <w:jc w:val="both"/>
        <w:rPr>
          <w:rFonts w:ascii="Times New Roman" w:hAnsi="Times New Roman" w:cs="Times New Roman"/>
          <w:b/>
          <w:i/>
          <w:iCs/>
        </w:rPr>
      </w:pPr>
      <w:bookmarkStart w:id="0" w:name="_Hlk66976329"/>
      <w:r w:rsidRPr="00083E02">
        <w:rPr>
          <w:rFonts w:ascii="Times New Roman" w:hAnsi="Times New Roman" w:cs="Times New Roman"/>
          <w:b/>
          <w:i/>
          <w:iCs/>
        </w:rPr>
        <w:t>Suggested Readings</w:t>
      </w:r>
      <w:bookmarkEnd w:id="0"/>
      <w:r w:rsidR="006F224B" w:rsidRPr="00083E02">
        <w:rPr>
          <w:rFonts w:ascii="Times New Roman" w:hAnsi="Times New Roman" w:cs="Times New Roman"/>
          <w:b/>
          <w:i/>
          <w:iCs/>
        </w:rPr>
        <w:t>:</w:t>
      </w:r>
    </w:p>
    <w:p w14:paraId="27658AFD" w14:textId="77777777" w:rsidR="00083E02" w:rsidRDefault="00083E02" w:rsidP="00083E02">
      <w:pPr>
        <w:jc w:val="both"/>
        <w:rPr>
          <w:rFonts w:ascii="Times New Roman" w:hAnsi="Times New Roman" w:cs="Times New Roman"/>
          <w:bCs/>
        </w:rPr>
      </w:pPr>
    </w:p>
    <w:p w14:paraId="15BB6996" w14:textId="7D91D436" w:rsidR="006F224B" w:rsidRDefault="006F224B" w:rsidP="00083E02">
      <w:pPr>
        <w:jc w:val="both"/>
        <w:rPr>
          <w:rFonts w:ascii="Times New Roman" w:hAnsi="Times New Roman" w:cs="Times New Roman"/>
          <w:bCs/>
        </w:rPr>
      </w:pPr>
      <w:r w:rsidRPr="00083E02">
        <w:rPr>
          <w:rFonts w:ascii="Times New Roman" w:hAnsi="Times New Roman" w:cs="Times New Roman"/>
          <w:bCs/>
          <w:i/>
          <w:iCs/>
        </w:rPr>
        <w:t>Together for the City</w:t>
      </w:r>
      <w:r w:rsidRPr="00083E02">
        <w:rPr>
          <w:rFonts w:ascii="Times New Roman" w:hAnsi="Times New Roman" w:cs="Times New Roman"/>
          <w:bCs/>
        </w:rPr>
        <w:t xml:space="preserve"> – Powell and James</w:t>
      </w:r>
    </w:p>
    <w:p w14:paraId="168BB665" w14:textId="77777777" w:rsidR="00083E02" w:rsidRPr="00083E02" w:rsidRDefault="00083E02" w:rsidP="00083E02">
      <w:pPr>
        <w:jc w:val="both"/>
        <w:rPr>
          <w:rFonts w:ascii="Times New Roman" w:hAnsi="Times New Roman" w:cs="Times New Roman"/>
          <w:bCs/>
        </w:rPr>
      </w:pPr>
    </w:p>
    <w:p w14:paraId="5AC7B9EA" w14:textId="770A2350" w:rsidR="006F224B" w:rsidRDefault="006F224B" w:rsidP="00083E02">
      <w:pPr>
        <w:jc w:val="both"/>
        <w:rPr>
          <w:rFonts w:ascii="Times New Roman" w:hAnsi="Times New Roman" w:cs="Times New Roman"/>
          <w:bCs/>
        </w:rPr>
      </w:pPr>
      <w:r w:rsidRPr="00083E02">
        <w:rPr>
          <w:rFonts w:ascii="Times New Roman" w:hAnsi="Times New Roman" w:cs="Times New Roman"/>
          <w:bCs/>
          <w:i/>
          <w:iCs/>
        </w:rPr>
        <w:t>Leading the Millenial Way</w:t>
      </w:r>
      <w:r w:rsidR="00083E02">
        <w:rPr>
          <w:rFonts w:ascii="Times New Roman" w:hAnsi="Times New Roman" w:cs="Times New Roman"/>
          <w:bCs/>
        </w:rPr>
        <w:t xml:space="preserve"> </w:t>
      </w:r>
      <w:r w:rsidRPr="00083E02">
        <w:rPr>
          <w:rFonts w:ascii="Times New Roman" w:hAnsi="Times New Roman" w:cs="Times New Roman"/>
          <w:bCs/>
        </w:rPr>
        <w:t>– Simon Barrington &amp; Rachel Luetchford</w:t>
      </w:r>
    </w:p>
    <w:p w14:paraId="39D2D773" w14:textId="77777777" w:rsidR="00083E02" w:rsidRPr="00083E02" w:rsidRDefault="00083E02" w:rsidP="00083E02">
      <w:pPr>
        <w:jc w:val="both"/>
        <w:rPr>
          <w:rFonts w:ascii="Times New Roman" w:hAnsi="Times New Roman" w:cs="Times New Roman"/>
          <w:bCs/>
        </w:rPr>
      </w:pPr>
    </w:p>
    <w:p w14:paraId="19D82E70" w14:textId="157A2D72" w:rsidR="00083E02" w:rsidRDefault="006F224B" w:rsidP="00083E02">
      <w:pPr>
        <w:jc w:val="both"/>
        <w:rPr>
          <w:rFonts w:ascii="Times New Roman" w:hAnsi="Times New Roman" w:cs="Times New Roman"/>
          <w:bCs/>
        </w:rPr>
      </w:pPr>
      <w:r w:rsidRPr="00083E02">
        <w:rPr>
          <w:rFonts w:ascii="Times New Roman" w:hAnsi="Times New Roman" w:cs="Times New Roman"/>
          <w:bCs/>
          <w:i/>
          <w:iCs/>
        </w:rPr>
        <w:t>Teams that Thrive</w:t>
      </w:r>
      <w:r w:rsidRPr="00083E02">
        <w:rPr>
          <w:rFonts w:ascii="Times New Roman" w:hAnsi="Times New Roman" w:cs="Times New Roman"/>
          <w:bCs/>
        </w:rPr>
        <w:t xml:space="preserve"> – Ryan T. Hartwig &amp; Warren Bird</w:t>
      </w:r>
    </w:p>
    <w:p w14:paraId="724B7294" w14:textId="77777777" w:rsidR="00083E02" w:rsidRPr="00083E02" w:rsidRDefault="00083E02" w:rsidP="00083E02">
      <w:pPr>
        <w:jc w:val="both"/>
        <w:rPr>
          <w:rFonts w:ascii="Times New Roman" w:hAnsi="Times New Roman" w:cs="Times New Roman"/>
          <w:bCs/>
        </w:rPr>
      </w:pPr>
    </w:p>
    <w:p w14:paraId="3F0E8173" w14:textId="53778BE7" w:rsidR="006F224B" w:rsidRPr="00083E02" w:rsidRDefault="006F224B" w:rsidP="00083E02">
      <w:pPr>
        <w:jc w:val="both"/>
        <w:rPr>
          <w:rFonts w:ascii="Times New Roman" w:hAnsi="Times New Roman" w:cs="Times New Roman"/>
          <w:bCs/>
        </w:rPr>
      </w:pPr>
      <w:r w:rsidRPr="00083E02">
        <w:rPr>
          <w:rFonts w:ascii="Times New Roman" w:hAnsi="Times New Roman" w:cs="Times New Roman"/>
          <w:bCs/>
          <w:i/>
          <w:iCs/>
        </w:rPr>
        <w:t>Pursuing God’s Will Together</w:t>
      </w:r>
      <w:r w:rsidRPr="00083E02">
        <w:rPr>
          <w:rFonts w:ascii="Times New Roman" w:hAnsi="Times New Roman" w:cs="Times New Roman"/>
          <w:bCs/>
        </w:rPr>
        <w:t xml:space="preserve"> – Ruth Haley Barton</w:t>
      </w:r>
    </w:p>
    <w:sectPr w:rsidR="006F224B" w:rsidRPr="00083E02" w:rsidSect="006D767C">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B990" w14:textId="77777777" w:rsidR="00A421AE" w:rsidRDefault="00A421AE">
      <w:r>
        <w:separator/>
      </w:r>
    </w:p>
  </w:endnote>
  <w:endnote w:type="continuationSeparator" w:id="0">
    <w:p w14:paraId="29DFDEC6" w14:textId="77777777" w:rsidR="00A421AE" w:rsidRDefault="00A4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4564" w14:textId="77777777" w:rsidR="00000000" w:rsidRDefault="00CC4A7B" w:rsidP="00DB1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EC1D" w14:textId="77777777" w:rsidR="00000000" w:rsidRDefault="00CC4A7B" w:rsidP="00DB1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C7E5D6" w14:textId="77777777" w:rsidR="00000000" w:rsidRDefault="00000000" w:rsidP="008E6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081339"/>
      <w:docPartObj>
        <w:docPartGallery w:val="Page Numbers (Bottom of Page)"/>
        <w:docPartUnique/>
      </w:docPartObj>
    </w:sdtPr>
    <w:sdtEndPr>
      <w:rPr>
        <w:noProof/>
      </w:rPr>
    </w:sdtEndPr>
    <w:sdtContent>
      <w:p w14:paraId="14742C5D" w14:textId="4834E32E" w:rsidR="00000000" w:rsidRPr="00083E02" w:rsidRDefault="00083E02" w:rsidP="00083E02">
        <w:pPr>
          <w:pStyle w:val="Footer"/>
          <w:jc w:val="right"/>
          <w:rPr>
            <w:rFonts w:ascii="Times New Roman" w:hAnsi="Times New Roman" w:cs="Times New Roman"/>
          </w:rPr>
        </w:pPr>
        <w:r w:rsidRPr="00083E02">
          <w:rPr>
            <w:rFonts w:ascii="Times New Roman" w:hAnsi="Times New Roman" w:cs="Times New Roman"/>
          </w:rPr>
          <w:fldChar w:fldCharType="begin"/>
        </w:r>
        <w:r w:rsidRPr="00083E02">
          <w:rPr>
            <w:rFonts w:ascii="Times New Roman" w:hAnsi="Times New Roman" w:cs="Times New Roman"/>
          </w:rPr>
          <w:instrText xml:space="preserve"> PAGE   \* MERGEFORMAT </w:instrText>
        </w:r>
        <w:r w:rsidRPr="00083E02">
          <w:rPr>
            <w:rFonts w:ascii="Times New Roman" w:hAnsi="Times New Roman" w:cs="Times New Roman"/>
          </w:rPr>
          <w:fldChar w:fldCharType="separate"/>
        </w:r>
        <w:r w:rsidRPr="00083E02">
          <w:rPr>
            <w:rFonts w:ascii="Times New Roman" w:hAnsi="Times New Roman" w:cs="Times New Roman"/>
            <w:noProof/>
          </w:rPr>
          <w:t>2</w:t>
        </w:r>
        <w:r w:rsidRPr="00083E0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A136" w14:textId="77777777" w:rsidR="00A421AE" w:rsidRDefault="00A421AE">
      <w:r>
        <w:separator/>
      </w:r>
    </w:p>
  </w:footnote>
  <w:footnote w:type="continuationSeparator" w:id="0">
    <w:p w14:paraId="24A5DD2B" w14:textId="77777777" w:rsidR="00A421AE" w:rsidRDefault="00A4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75B2"/>
    <w:multiLevelType w:val="hybridMultilevel"/>
    <w:tmpl w:val="41B87BE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87C77"/>
    <w:multiLevelType w:val="hybridMultilevel"/>
    <w:tmpl w:val="80AA9C3A"/>
    <w:lvl w:ilvl="0" w:tplc="60B8CAD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406707">
    <w:abstractNumId w:val="0"/>
  </w:num>
  <w:num w:numId="2" w16cid:durableId="1455715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7B"/>
    <w:rsid w:val="000125F9"/>
    <w:rsid w:val="00083E02"/>
    <w:rsid w:val="000C29EE"/>
    <w:rsid w:val="00142B16"/>
    <w:rsid w:val="0021572B"/>
    <w:rsid w:val="00351722"/>
    <w:rsid w:val="00482906"/>
    <w:rsid w:val="00581CBF"/>
    <w:rsid w:val="006F224B"/>
    <w:rsid w:val="00777A10"/>
    <w:rsid w:val="00A421AE"/>
    <w:rsid w:val="00C56DDD"/>
    <w:rsid w:val="00CC4A7B"/>
    <w:rsid w:val="00D168C8"/>
    <w:rsid w:val="00F8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F32D"/>
  <w15:chartTrackingRefBased/>
  <w15:docId w15:val="{808DE5C2-79C6-425A-9741-E27E579D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7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A7B"/>
    <w:pPr>
      <w:ind w:left="720"/>
      <w:contextualSpacing/>
    </w:pPr>
  </w:style>
  <w:style w:type="paragraph" w:styleId="Footer">
    <w:name w:val="footer"/>
    <w:basedOn w:val="Normal"/>
    <w:link w:val="FooterChar"/>
    <w:uiPriority w:val="99"/>
    <w:unhideWhenUsed/>
    <w:rsid w:val="00CC4A7B"/>
    <w:pPr>
      <w:tabs>
        <w:tab w:val="center" w:pos="4320"/>
        <w:tab w:val="right" w:pos="8640"/>
      </w:tabs>
    </w:pPr>
  </w:style>
  <w:style w:type="character" w:customStyle="1" w:styleId="FooterChar">
    <w:name w:val="Footer Char"/>
    <w:basedOn w:val="DefaultParagraphFont"/>
    <w:link w:val="Footer"/>
    <w:uiPriority w:val="99"/>
    <w:rsid w:val="00CC4A7B"/>
    <w:rPr>
      <w:rFonts w:eastAsiaTheme="minorEastAsia"/>
      <w:sz w:val="24"/>
      <w:szCs w:val="24"/>
      <w:lang w:val="en-US"/>
    </w:rPr>
  </w:style>
  <w:style w:type="character" w:styleId="PageNumber">
    <w:name w:val="page number"/>
    <w:basedOn w:val="DefaultParagraphFont"/>
    <w:uiPriority w:val="99"/>
    <w:semiHidden/>
    <w:unhideWhenUsed/>
    <w:rsid w:val="00CC4A7B"/>
  </w:style>
  <w:style w:type="paragraph" w:customStyle="1" w:styleId="OutlineText-TimesNR">
    <w:name w:val="Outline Text - Times NR"/>
    <w:aliases w:val="11pt"/>
    <w:basedOn w:val="Normal"/>
    <w:link w:val="OutlineText-TimesNRChar"/>
    <w:qFormat/>
    <w:rsid w:val="00CC4A7B"/>
    <w:pPr>
      <w:shd w:val="clear" w:color="auto" w:fill="FFFFFF"/>
    </w:pPr>
    <w:rPr>
      <w:rFonts w:ascii="Times New Roman" w:eastAsia="Times New Roman" w:hAnsi="Times New Roman" w:cs="Times New Roman"/>
      <w:sz w:val="22"/>
      <w:szCs w:val="22"/>
    </w:rPr>
  </w:style>
  <w:style w:type="paragraph" w:customStyle="1" w:styleId="OutlineTitle-TimesNR">
    <w:name w:val="Outline Title - Times NR"/>
    <w:aliases w:val="14pt"/>
    <w:basedOn w:val="OutlineText-TimesNR"/>
    <w:qFormat/>
    <w:rsid w:val="00CC4A7B"/>
    <w:pPr>
      <w:jc w:val="center"/>
    </w:pPr>
    <w:rPr>
      <w:b/>
      <w:sz w:val="28"/>
    </w:rPr>
  </w:style>
  <w:style w:type="character" w:customStyle="1" w:styleId="OutlineText-TimesNRChar">
    <w:name w:val="Outline Text - Times NR Char"/>
    <w:aliases w:val="11pt Char"/>
    <w:basedOn w:val="DefaultParagraphFont"/>
    <w:link w:val="OutlineText-TimesNR"/>
    <w:rsid w:val="00CC4A7B"/>
    <w:rPr>
      <w:rFonts w:ascii="Times New Roman" w:eastAsia="Times New Roman" w:hAnsi="Times New Roman" w:cs="Times New Roman"/>
      <w:shd w:val="clear" w:color="auto" w:fill="FFFFFF"/>
      <w:lang w:val="en-US"/>
    </w:rPr>
  </w:style>
  <w:style w:type="paragraph" w:styleId="Header">
    <w:name w:val="header"/>
    <w:basedOn w:val="Normal"/>
    <w:link w:val="HeaderChar"/>
    <w:uiPriority w:val="99"/>
    <w:unhideWhenUsed/>
    <w:rsid w:val="00083E02"/>
    <w:pPr>
      <w:tabs>
        <w:tab w:val="center" w:pos="4680"/>
        <w:tab w:val="right" w:pos="9360"/>
      </w:tabs>
    </w:pPr>
  </w:style>
  <w:style w:type="character" w:customStyle="1" w:styleId="HeaderChar">
    <w:name w:val="Header Char"/>
    <w:basedOn w:val="DefaultParagraphFont"/>
    <w:link w:val="Header"/>
    <w:uiPriority w:val="99"/>
    <w:rsid w:val="00083E0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Hill</dc:creator>
  <cp:keywords/>
  <dc:description/>
  <cp:lastModifiedBy>Richard Dennert</cp:lastModifiedBy>
  <cp:revision>4</cp:revision>
  <dcterms:created xsi:type="dcterms:W3CDTF">2025-04-23T02:56:00Z</dcterms:created>
  <dcterms:modified xsi:type="dcterms:W3CDTF">2025-04-23T03:01:00Z</dcterms:modified>
</cp:coreProperties>
</file>